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53F8" w:rsidRDefault="00EF5C1A">
      <w:pPr>
        <w:rPr>
          <w:u w:val="single"/>
          <w:lang w:val="nl-NL"/>
        </w:rPr>
      </w:pPr>
      <w:r w:rsidRPr="00EF5C1A">
        <w:rPr>
          <w:u w:val="single"/>
          <w:lang w:val="nl-NL"/>
        </w:rPr>
        <w:t>Planning week 18 mei tot 22 mei</w:t>
      </w:r>
    </w:p>
    <w:p w:rsidR="00EF5C1A" w:rsidRDefault="00EF5C1A" w:rsidP="00EF5C1A">
      <w:pPr>
        <w:rPr>
          <w:lang w:val="nl-N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EF5C1A" w:rsidTr="00EF5C1A">
        <w:tc>
          <w:tcPr>
            <w:tcW w:w="4528" w:type="dxa"/>
          </w:tcPr>
          <w:p w:rsidR="00EF5C1A" w:rsidRDefault="00EF5C1A" w:rsidP="00EF5C1A">
            <w:pPr>
              <w:rPr>
                <w:lang w:val="nl-NL"/>
              </w:rPr>
            </w:pPr>
            <w:r>
              <w:rPr>
                <w:lang w:val="nl-NL"/>
              </w:rPr>
              <w:t>Groep A</w:t>
            </w:r>
          </w:p>
        </w:tc>
        <w:tc>
          <w:tcPr>
            <w:tcW w:w="4528" w:type="dxa"/>
          </w:tcPr>
          <w:p w:rsidR="00EF5C1A" w:rsidRDefault="00EF5C1A" w:rsidP="00EF5C1A">
            <w:pPr>
              <w:rPr>
                <w:lang w:val="nl-NL"/>
              </w:rPr>
            </w:pPr>
            <w:r>
              <w:rPr>
                <w:lang w:val="nl-NL"/>
              </w:rPr>
              <w:t>Groep B</w:t>
            </w:r>
          </w:p>
        </w:tc>
      </w:tr>
      <w:tr w:rsidR="00EF5C1A" w:rsidTr="00EF5C1A">
        <w:tc>
          <w:tcPr>
            <w:tcW w:w="4528" w:type="dxa"/>
          </w:tcPr>
          <w:p w:rsidR="00EF5C1A" w:rsidRDefault="00EF5C1A" w:rsidP="00EF5C1A">
            <w:pPr>
              <w:rPr>
                <w:lang w:val="nl-NL"/>
              </w:rPr>
            </w:pPr>
            <w:r>
              <w:rPr>
                <w:lang w:val="nl-NL"/>
              </w:rPr>
              <w:t>Maandag &amp; (donderdag) naar de klas.</w:t>
            </w:r>
          </w:p>
        </w:tc>
        <w:tc>
          <w:tcPr>
            <w:tcW w:w="4528" w:type="dxa"/>
          </w:tcPr>
          <w:p w:rsidR="00EF5C1A" w:rsidRDefault="00EF5C1A" w:rsidP="00EF5C1A">
            <w:pPr>
              <w:rPr>
                <w:lang w:val="nl-NL"/>
              </w:rPr>
            </w:pPr>
            <w:r>
              <w:rPr>
                <w:lang w:val="nl-NL"/>
              </w:rPr>
              <w:t>Dinsdag &amp; (vrijdag) naar de klas.</w:t>
            </w:r>
          </w:p>
        </w:tc>
      </w:tr>
      <w:tr w:rsidR="00EF5C1A" w:rsidTr="00EF5C1A">
        <w:tc>
          <w:tcPr>
            <w:tcW w:w="4528" w:type="dxa"/>
          </w:tcPr>
          <w:p w:rsidR="00EF5C1A" w:rsidRDefault="008D463F" w:rsidP="00EF5C1A">
            <w:pPr>
              <w:rPr>
                <w:lang w:val="nl-NL"/>
              </w:rPr>
            </w:pPr>
            <w:r>
              <w:rPr>
                <w:lang w:val="nl-NL"/>
              </w:rPr>
              <w:t>Maandag i</w:t>
            </w:r>
            <w:r w:rsidR="00EF5C1A">
              <w:rPr>
                <w:lang w:val="nl-NL"/>
              </w:rPr>
              <w:t>n de klas:</w:t>
            </w:r>
          </w:p>
          <w:p w:rsidR="00EF5C1A" w:rsidRDefault="00EF5C1A" w:rsidP="00EF5C1A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EF5C1A">
              <w:rPr>
                <w:lang w:val="nl-NL"/>
              </w:rPr>
              <w:t>Welkom terug in de klas.</w:t>
            </w:r>
            <w:r w:rsidR="000F3607">
              <w:rPr>
                <w:lang w:val="nl-NL"/>
              </w:rPr>
              <w:t xml:space="preserve"> </w:t>
            </w:r>
            <w:r w:rsidR="000F3607" w:rsidRPr="000F3607">
              <w:rPr>
                <w:lang w:val="nl-NL"/>
              </w:rPr>
              <w:sym w:font="Wingdings" w:char="F04A"/>
            </w:r>
            <w:r w:rsidR="000F3607">
              <w:rPr>
                <w:lang w:val="nl-NL"/>
              </w:rPr>
              <w:t xml:space="preserve"> </w:t>
            </w:r>
          </w:p>
          <w:p w:rsidR="00EF5C1A" w:rsidRDefault="00EF5C1A" w:rsidP="00EF5C1A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Babbel/kleur/luister rond ‘Corona’ (welbevinden)</w:t>
            </w:r>
          </w:p>
          <w:p w:rsidR="00EF5C1A" w:rsidRDefault="00EF5C1A" w:rsidP="00EF5C1A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Hoe ver staan we met +/- tot 10? (</w:t>
            </w:r>
            <w:proofErr w:type="gramStart"/>
            <w:r>
              <w:rPr>
                <w:lang w:val="nl-NL"/>
              </w:rPr>
              <w:t>werkboek</w:t>
            </w:r>
            <w:proofErr w:type="gramEnd"/>
            <w:r>
              <w:rPr>
                <w:lang w:val="nl-NL"/>
              </w:rPr>
              <w:t xml:space="preserve"> en klein testje)</w:t>
            </w:r>
          </w:p>
          <w:p w:rsidR="00EF5C1A" w:rsidRDefault="00EF5C1A" w:rsidP="00EF5C1A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Wat is T en E?</w:t>
            </w:r>
          </w:p>
          <w:p w:rsidR="00EF5C1A" w:rsidRDefault="00EF5C1A" w:rsidP="00EF5C1A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Optellen en aftrekken tot 20 met de brug: werkwijze oefenen met materiaal. (Dit kan ook voor volgende week zijn.)</w:t>
            </w:r>
          </w:p>
          <w:p w:rsidR="00EF5C1A" w:rsidRDefault="00EF5C1A" w:rsidP="00EF5C1A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Leesmomentje (herhaling) + stellen.</w:t>
            </w:r>
          </w:p>
          <w:p w:rsidR="008D463F" w:rsidRDefault="008D463F" w:rsidP="00EF5C1A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Schrift: de letter ‘x’.</w:t>
            </w:r>
          </w:p>
          <w:p w:rsidR="00EF5C1A" w:rsidRPr="00EF5C1A" w:rsidRDefault="00EF5C1A" w:rsidP="00EF5C1A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W.O.</w:t>
            </w:r>
          </w:p>
        </w:tc>
        <w:tc>
          <w:tcPr>
            <w:tcW w:w="4528" w:type="dxa"/>
          </w:tcPr>
          <w:p w:rsidR="00EF5C1A" w:rsidRDefault="008D463F" w:rsidP="00EF5C1A">
            <w:pPr>
              <w:rPr>
                <w:lang w:val="nl-NL"/>
              </w:rPr>
            </w:pPr>
            <w:r>
              <w:rPr>
                <w:lang w:val="nl-NL"/>
              </w:rPr>
              <w:t xml:space="preserve">Maandag/woensdag </w:t>
            </w:r>
            <w:r w:rsidR="00BA125C">
              <w:rPr>
                <w:lang w:val="nl-NL"/>
              </w:rPr>
              <w:t>t</w:t>
            </w:r>
            <w:r w:rsidR="00EF5C1A">
              <w:rPr>
                <w:lang w:val="nl-NL"/>
              </w:rPr>
              <w:t>huis(huiswerkklas)werk:</w:t>
            </w:r>
          </w:p>
          <w:p w:rsidR="000F3607" w:rsidRDefault="000F3607" w:rsidP="00EF5C1A">
            <w:pPr>
              <w:rPr>
                <w:lang w:val="nl-NL"/>
              </w:rPr>
            </w:pPr>
            <w:r>
              <w:rPr>
                <w:lang w:val="nl-NL"/>
              </w:rPr>
              <w:t>Rekenboek:</w:t>
            </w:r>
          </w:p>
          <w:p w:rsidR="000F3607" w:rsidRDefault="000F3607" w:rsidP="000F3607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P 31 (oef. 1)</w:t>
            </w:r>
          </w:p>
          <w:p w:rsidR="000F3607" w:rsidRDefault="000F3607" w:rsidP="000F3607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P 32 (oef. 1)</w:t>
            </w:r>
          </w:p>
          <w:p w:rsidR="000F3607" w:rsidRDefault="000F3607" w:rsidP="000F3607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P 37 (oef. 1)</w:t>
            </w:r>
          </w:p>
          <w:p w:rsidR="000F3607" w:rsidRDefault="000F3607" w:rsidP="000F3607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P 39 (oef. 1)</w:t>
            </w:r>
          </w:p>
          <w:p w:rsidR="000F3607" w:rsidRDefault="000F3607" w:rsidP="000F3607">
            <w:pPr>
              <w:rPr>
                <w:lang w:val="nl-NL"/>
              </w:rPr>
            </w:pPr>
            <w:r>
              <w:rPr>
                <w:lang w:val="nl-NL"/>
              </w:rPr>
              <w:t>(Korte uitleg in filmpje.)</w:t>
            </w:r>
          </w:p>
          <w:p w:rsidR="000F3607" w:rsidRDefault="000F3607" w:rsidP="000F3607">
            <w:pPr>
              <w:rPr>
                <w:lang w:val="nl-NL"/>
              </w:rPr>
            </w:pPr>
            <w:r>
              <w:rPr>
                <w:lang w:val="nl-NL"/>
              </w:rPr>
              <w:t>Schrift</w:t>
            </w:r>
            <w:r w:rsidR="008D463F">
              <w:rPr>
                <w:lang w:val="nl-NL"/>
              </w:rPr>
              <w:t xml:space="preserve"> Karakters B:</w:t>
            </w:r>
          </w:p>
          <w:p w:rsidR="008D463F" w:rsidRDefault="008D463F" w:rsidP="008D463F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P 20 – 21 (verbindingen met ‘v’)</w:t>
            </w:r>
          </w:p>
          <w:p w:rsidR="008D463F" w:rsidRDefault="008D463F" w:rsidP="008D463F">
            <w:pPr>
              <w:rPr>
                <w:lang w:val="nl-NL"/>
              </w:rPr>
            </w:pPr>
            <w:r>
              <w:rPr>
                <w:lang w:val="nl-NL"/>
              </w:rPr>
              <w:t>Leesboek:</w:t>
            </w:r>
          </w:p>
          <w:p w:rsidR="008D463F" w:rsidRDefault="008D463F" w:rsidP="008D463F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 xml:space="preserve">P 12 (ver-, verhaal met ge-, </w:t>
            </w:r>
            <w:proofErr w:type="spellStart"/>
            <w:r>
              <w:rPr>
                <w:lang w:val="nl-NL"/>
              </w:rPr>
              <w:t>be</w:t>
            </w:r>
            <w:proofErr w:type="spellEnd"/>
            <w:r>
              <w:rPr>
                <w:lang w:val="nl-NL"/>
              </w:rPr>
              <w:t>- en ver-)</w:t>
            </w:r>
          </w:p>
          <w:p w:rsidR="00BA125C" w:rsidRPr="00BA125C" w:rsidRDefault="00BA125C" w:rsidP="00BA125C">
            <w:pPr>
              <w:rPr>
                <w:lang w:val="nl-NL"/>
              </w:rPr>
            </w:pPr>
            <w:r>
              <w:rPr>
                <w:lang w:val="nl-NL"/>
              </w:rPr>
              <w:t>Bingeltaken(raket)</w:t>
            </w:r>
          </w:p>
          <w:p w:rsidR="008D463F" w:rsidRPr="008D463F" w:rsidRDefault="008D463F" w:rsidP="008D463F">
            <w:pPr>
              <w:rPr>
                <w:lang w:val="nl-NL"/>
              </w:rPr>
            </w:pPr>
            <w:r>
              <w:rPr>
                <w:lang w:val="nl-NL"/>
              </w:rPr>
              <w:t xml:space="preserve">Je kan hier maandag en woensdag aan werken. </w:t>
            </w:r>
          </w:p>
        </w:tc>
      </w:tr>
      <w:tr w:rsidR="00EF5C1A" w:rsidTr="00EF5C1A">
        <w:tc>
          <w:tcPr>
            <w:tcW w:w="4528" w:type="dxa"/>
          </w:tcPr>
          <w:p w:rsidR="00EF5C1A" w:rsidRDefault="008D463F" w:rsidP="00EF5C1A">
            <w:pPr>
              <w:rPr>
                <w:lang w:val="nl-NL"/>
              </w:rPr>
            </w:pPr>
            <w:r>
              <w:rPr>
                <w:lang w:val="nl-NL"/>
              </w:rPr>
              <w:t>Dinsdag/woensdag t</w:t>
            </w:r>
            <w:r w:rsidR="00EF5C1A">
              <w:rPr>
                <w:lang w:val="nl-NL"/>
              </w:rPr>
              <w:t>huis(huiswerkklas)werk:</w:t>
            </w:r>
          </w:p>
          <w:p w:rsidR="008D463F" w:rsidRDefault="008D463F" w:rsidP="00EF5C1A">
            <w:pPr>
              <w:rPr>
                <w:lang w:val="nl-NL"/>
              </w:rPr>
            </w:pPr>
          </w:p>
          <w:p w:rsidR="00EF5C1A" w:rsidRDefault="00EF5C1A" w:rsidP="00EF5C1A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Werkbundeltje</w:t>
            </w:r>
            <w:r w:rsidR="000F3607">
              <w:rPr>
                <w:lang w:val="nl-NL"/>
              </w:rPr>
              <w:t xml:space="preserve"> dat je maandag van de juf/meester mee krijgt. Wat je moet maken, duiden we samen aan in de klas </w:t>
            </w:r>
            <w:proofErr w:type="spellStart"/>
            <w:r w:rsidR="000F3607">
              <w:rPr>
                <w:lang w:val="nl-NL"/>
              </w:rPr>
              <w:t>met fluo</w:t>
            </w:r>
            <w:proofErr w:type="spellEnd"/>
            <w:r w:rsidR="000F3607">
              <w:rPr>
                <w:lang w:val="nl-NL"/>
              </w:rPr>
              <w:t>. Je kan hier op dinsdag en woensdag aan werken.</w:t>
            </w:r>
          </w:p>
          <w:p w:rsidR="00BA125C" w:rsidRPr="00EF5C1A" w:rsidRDefault="00BA125C" w:rsidP="00EF5C1A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Bingeltaken(raket)</w:t>
            </w:r>
          </w:p>
        </w:tc>
        <w:tc>
          <w:tcPr>
            <w:tcW w:w="4528" w:type="dxa"/>
          </w:tcPr>
          <w:p w:rsidR="00EF5C1A" w:rsidRDefault="008D463F" w:rsidP="00EF5C1A">
            <w:pPr>
              <w:rPr>
                <w:lang w:val="nl-NL"/>
              </w:rPr>
            </w:pPr>
            <w:r>
              <w:rPr>
                <w:lang w:val="nl-NL"/>
              </w:rPr>
              <w:t>Dinsdag i</w:t>
            </w:r>
            <w:r w:rsidR="00EF5C1A">
              <w:rPr>
                <w:lang w:val="nl-NL"/>
              </w:rPr>
              <w:t>n de klas:</w:t>
            </w:r>
          </w:p>
          <w:p w:rsidR="008D463F" w:rsidRDefault="008D463F" w:rsidP="008D463F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EF5C1A">
              <w:rPr>
                <w:lang w:val="nl-NL"/>
              </w:rPr>
              <w:t>Welkom terug in de klas.</w:t>
            </w:r>
            <w:r>
              <w:rPr>
                <w:lang w:val="nl-NL"/>
              </w:rPr>
              <w:t xml:space="preserve"> </w:t>
            </w:r>
            <w:r w:rsidRPr="000F3607">
              <w:rPr>
                <w:lang w:val="nl-NL"/>
              </w:rPr>
              <w:sym w:font="Wingdings" w:char="F04A"/>
            </w:r>
            <w:r>
              <w:rPr>
                <w:lang w:val="nl-NL"/>
              </w:rPr>
              <w:t xml:space="preserve"> </w:t>
            </w:r>
          </w:p>
          <w:p w:rsidR="008D463F" w:rsidRDefault="008D463F" w:rsidP="008D463F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Babbel/kleur/luister rond ‘Corona’ (welbevinden)</w:t>
            </w:r>
          </w:p>
          <w:p w:rsidR="008D463F" w:rsidRDefault="008D463F" w:rsidP="008D463F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Hoe ver staan we met +/- tot 10? (</w:t>
            </w:r>
            <w:proofErr w:type="gramStart"/>
            <w:r>
              <w:rPr>
                <w:lang w:val="nl-NL"/>
              </w:rPr>
              <w:t>werkboek</w:t>
            </w:r>
            <w:proofErr w:type="gramEnd"/>
            <w:r>
              <w:rPr>
                <w:lang w:val="nl-NL"/>
              </w:rPr>
              <w:t xml:space="preserve"> en klein testje)</w:t>
            </w:r>
          </w:p>
          <w:p w:rsidR="008D463F" w:rsidRDefault="008D463F" w:rsidP="008D463F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Wat is T en E?</w:t>
            </w:r>
          </w:p>
          <w:p w:rsidR="008D463F" w:rsidRDefault="008D463F" w:rsidP="008D463F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Optellen en aftrekken tot 20 met de brug: werkwijze oefenen met materiaal. (Dit kan ook voor volgende week zijn.)</w:t>
            </w:r>
          </w:p>
          <w:p w:rsidR="008D463F" w:rsidRDefault="008D463F" w:rsidP="008D463F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Leesmomentje (herhaling) + stellen.</w:t>
            </w:r>
          </w:p>
          <w:p w:rsidR="008D463F" w:rsidRDefault="008D463F" w:rsidP="008D463F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>
              <w:rPr>
                <w:lang w:val="nl-NL"/>
              </w:rPr>
              <w:t>Schrift: de letter ‘x’.</w:t>
            </w:r>
          </w:p>
          <w:p w:rsidR="008D463F" w:rsidRPr="008D463F" w:rsidRDefault="008D463F" w:rsidP="008D463F">
            <w:pPr>
              <w:pStyle w:val="Lijstalinea"/>
              <w:numPr>
                <w:ilvl w:val="0"/>
                <w:numId w:val="1"/>
              </w:numPr>
              <w:rPr>
                <w:lang w:val="nl-NL"/>
              </w:rPr>
            </w:pPr>
            <w:r w:rsidRPr="008D463F">
              <w:rPr>
                <w:lang w:val="nl-NL"/>
              </w:rPr>
              <w:t>W.O.</w:t>
            </w:r>
          </w:p>
          <w:p w:rsidR="00EF5C1A" w:rsidRDefault="00EF5C1A" w:rsidP="00EF5C1A">
            <w:pPr>
              <w:rPr>
                <w:lang w:val="nl-NL"/>
              </w:rPr>
            </w:pPr>
          </w:p>
        </w:tc>
      </w:tr>
    </w:tbl>
    <w:p w:rsidR="00EF5C1A" w:rsidRPr="00EF5C1A" w:rsidRDefault="00EF5C1A" w:rsidP="00EF5C1A">
      <w:pPr>
        <w:rPr>
          <w:lang w:val="nl-NL"/>
        </w:rPr>
      </w:pPr>
    </w:p>
    <w:sectPr w:rsidR="00EF5C1A" w:rsidRPr="00EF5C1A" w:rsidSect="000C161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31D81"/>
    <w:multiLevelType w:val="hybridMultilevel"/>
    <w:tmpl w:val="94E0D3FA"/>
    <w:lvl w:ilvl="0" w:tplc="BC00BB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1A"/>
    <w:rsid w:val="000C161E"/>
    <w:rsid w:val="000F3607"/>
    <w:rsid w:val="008D463F"/>
    <w:rsid w:val="009553F8"/>
    <w:rsid w:val="00BA125C"/>
    <w:rsid w:val="00EF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91FBD5"/>
  <w15:chartTrackingRefBased/>
  <w15:docId w15:val="{1E56E2F1-0620-1948-89B0-9E65CA6A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F5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F5C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Hiel</dc:creator>
  <cp:keywords/>
  <dc:description/>
  <cp:lastModifiedBy>Sabine Hiel</cp:lastModifiedBy>
  <cp:revision>1</cp:revision>
  <dcterms:created xsi:type="dcterms:W3CDTF">2020-05-16T11:49:00Z</dcterms:created>
  <dcterms:modified xsi:type="dcterms:W3CDTF">2020-05-16T12:28:00Z</dcterms:modified>
</cp:coreProperties>
</file>